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D4546A" w:rsidRDefault="0055129A" w:rsidP="00296E9C">
      <w:pPr>
        <w:jc w:val="both"/>
        <w:rPr>
          <w:rFonts w:ascii="Lato" w:hAnsi="Lato" w:cs="Arial"/>
          <w:b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4674235</wp:posOffset>
            </wp:positionH>
            <wp:positionV relativeFrom="paragraph">
              <wp:posOffset>-454025</wp:posOffset>
            </wp:positionV>
            <wp:extent cx="1677035" cy="686435"/>
            <wp:effectExtent l="0" t="0" r="0" b="0"/>
            <wp:wrapSquare wrapText="bothSides"/>
            <wp:docPr id="3" name="Picture 3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09F" w:rsidRPr="00D4546A">
        <w:rPr>
          <w:rFonts w:ascii="Lato" w:hAnsi="Lato" w:cs="Arial"/>
          <w:b/>
          <w:u w:val="single"/>
        </w:rPr>
        <w:t>COURSE</w:t>
      </w:r>
      <w:r w:rsidR="00383499" w:rsidRPr="00D4546A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D4546A">
          <w:rPr>
            <w:rFonts w:ascii="Lato" w:hAnsi="Lato" w:cs="Arial"/>
            <w:b/>
            <w:u w:val="single"/>
          </w:rPr>
          <w:t>INFO</w:t>
        </w:r>
      </w:smartTag>
      <w:r w:rsidR="009000F8" w:rsidRPr="00D4546A">
        <w:rPr>
          <w:rFonts w:ascii="Lato" w:hAnsi="Lato" w:cs="Arial"/>
          <w:b/>
          <w:u w:val="single"/>
        </w:rPr>
        <w:t>RMATION SHEET</w:t>
      </w:r>
    </w:p>
    <w:p w:rsidR="00CD0E68" w:rsidRPr="00D4546A" w:rsidRDefault="00CD0E68" w:rsidP="00CD0E68">
      <w:pPr>
        <w:jc w:val="center"/>
        <w:rPr>
          <w:rFonts w:ascii="Lato" w:hAnsi="Lato" w:cs="Arial"/>
          <w:b/>
          <w:sz w:val="28"/>
          <w:szCs w:val="2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046"/>
        <w:gridCol w:w="3104"/>
      </w:tblGrid>
      <w:tr w:rsidR="009712F0" w:rsidRPr="00D4546A" w:rsidTr="0055129A">
        <w:tc>
          <w:tcPr>
            <w:tcW w:w="7306" w:type="dxa"/>
            <w:gridSpan w:val="3"/>
          </w:tcPr>
          <w:p w:rsidR="009712F0" w:rsidRPr="00D4546A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57C3E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E8154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57C3E" w:rsidRPr="00E81545">
              <w:rPr>
                <w:rFonts w:ascii="Lato" w:hAnsi="Lato" w:cs="Arial"/>
                <w:sz w:val="22"/>
                <w:szCs w:val="22"/>
              </w:rPr>
              <w:t xml:space="preserve">Ecology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="00357C3E" w:rsidRPr="00E81545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="00357C3E" w:rsidRPr="00E81545">
              <w:rPr>
                <w:rFonts w:ascii="Lato" w:hAnsi="Lato" w:cs="Arial"/>
                <w:sz w:val="22"/>
                <w:szCs w:val="22"/>
              </w:rPr>
              <w:t>d M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="00357C3E" w:rsidRPr="00E81545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="00357C3E" w:rsidRPr="00E81545">
              <w:rPr>
                <w:rFonts w:ascii="Lato" w:hAnsi="Lato" w:cs="Arial"/>
                <w:sz w:val="22"/>
                <w:szCs w:val="22"/>
              </w:rPr>
              <w:t>agement</w:t>
            </w:r>
            <w:r w:rsidR="00296E9C" w:rsidRPr="00E81545">
              <w:rPr>
                <w:rFonts w:ascii="Lato" w:hAnsi="Lato" w:cs="Arial"/>
                <w:sz w:val="22"/>
                <w:szCs w:val="22"/>
              </w:rPr>
              <w:t xml:space="preserve"> of Woodlands</w:t>
            </w:r>
          </w:p>
          <w:p w:rsidR="009712F0" w:rsidRPr="00D4546A" w:rsidRDefault="009712F0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D4546A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Default="00D4546A" w:rsidP="002728E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Thursday 16 April 2020</w:t>
            </w:r>
            <w:r w:rsidR="00E81545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E81545" w:rsidRPr="00D4546A" w:rsidRDefault="00E81545" w:rsidP="002728E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D4546A" w:rsidTr="00307713">
        <w:tc>
          <w:tcPr>
            <w:tcW w:w="5260" w:type="dxa"/>
            <w:gridSpan w:val="2"/>
          </w:tcPr>
          <w:p w:rsidR="00383499" w:rsidRPr="00D4546A" w:rsidRDefault="002728E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383499" w:rsidRPr="00D4546A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454BD1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>10</w:t>
            </w:r>
            <w:r w:rsidRPr="00D4546A">
              <w:rPr>
                <w:rFonts w:ascii="Lato" w:hAnsi="Lato" w:cs="Arial"/>
                <w:sz w:val="22"/>
                <w:szCs w:val="22"/>
              </w:rPr>
              <w:t>am</w:t>
            </w:r>
          </w:p>
          <w:p w:rsidR="00454BD1" w:rsidRPr="00D4546A" w:rsidRDefault="00454BD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</w:tcPr>
          <w:p w:rsidR="00383499" w:rsidRPr="00D4546A" w:rsidRDefault="00383499" w:rsidP="00E81545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Finis</w:t>
            </w:r>
            <w:r w:rsidR="002728E6" w:rsidRPr="00D4546A">
              <w:rPr>
                <w:rFonts w:ascii="Lato" w:hAnsi="Lato" w:cs="Arial"/>
                <w:b/>
                <w:sz w:val="22"/>
                <w:szCs w:val="22"/>
              </w:rPr>
              <w:t xml:space="preserve">h Time: </w:t>
            </w: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255AF" w:rsidRPr="00D4546A">
              <w:rPr>
                <w:rFonts w:ascii="Lato" w:hAnsi="Lato" w:cs="Arial"/>
                <w:sz w:val="22"/>
                <w:szCs w:val="22"/>
              </w:rPr>
              <w:t>4</w:t>
            </w:r>
            <w:r w:rsidR="002728E6" w:rsidRPr="00D4546A">
              <w:rPr>
                <w:rFonts w:ascii="Lato" w:hAnsi="Lato" w:cs="Arial"/>
                <w:sz w:val="22"/>
                <w:szCs w:val="22"/>
              </w:rPr>
              <w:t>pm</w:t>
            </w:r>
          </w:p>
        </w:tc>
      </w:tr>
      <w:tr w:rsidR="00383499" w:rsidRPr="00D4546A" w:rsidTr="00307713">
        <w:tc>
          <w:tcPr>
            <w:tcW w:w="3904" w:type="dxa"/>
          </w:tcPr>
          <w:p w:rsidR="00383499" w:rsidRPr="00D4546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D4546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D4546A" w:rsidRDefault="00357C3E" w:rsidP="00D4546A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Petra Billings</w:t>
            </w:r>
            <w:r w:rsidR="0091375D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D4546A" w:rsidRDefault="00865E21" w:rsidP="00E81545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272686" w:rsidRPr="00D4546A" w:rsidRDefault="008255AF" w:rsidP="00357C3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What could be more iconic than </w:t>
            </w:r>
            <w:r w:rsidR="008315C6" w:rsidRPr="00D4546A">
              <w:rPr>
                <w:rFonts w:ascii="Lato" w:hAnsi="Lato" w:cs="Arial"/>
                <w:sz w:val="22"/>
                <w:szCs w:val="22"/>
              </w:rPr>
              <w:t>a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 Sussex </w:t>
            </w:r>
            <w:r w:rsidR="008315C6" w:rsidRPr="00D4546A">
              <w:rPr>
                <w:rFonts w:ascii="Lato" w:hAnsi="Lato" w:cs="Arial"/>
                <w:sz w:val="22"/>
                <w:szCs w:val="22"/>
              </w:rPr>
              <w:t xml:space="preserve">woodland carpeted in </w:t>
            </w:r>
            <w:r w:rsidRPr="00D4546A">
              <w:rPr>
                <w:rFonts w:ascii="Lato" w:hAnsi="Lato" w:cs="Arial"/>
                <w:sz w:val="22"/>
                <w:szCs w:val="22"/>
              </w:rPr>
              <w:t>bluebell</w:t>
            </w:r>
            <w:r w:rsidR="008315C6" w:rsidRPr="00D4546A">
              <w:rPr>
                <w:rFonts w:ascii="Lato" w:hAnsi="Lato" w:cs="Arial"/>
                <w:sz w:val="22"/>
                <w:szCs w:val="22"/>
              </w:rPr>
              <w:t>s?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This </w:t>
            </w:r>
            <w:r w:rsidR="00451EE7" w:rsidRPr="00D4546A">
              <w:rPr>
                <w:rFonts w:ascii="Lato" w:hAnsi="Lato" w:cs="Arial"/>
                <w:sz w:val="22"/>
                <w:szCs w:val="22"/>
              </w:rPr>
              <w:t>course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aims to give a broad </w:t>
            </w:r>
            <w:r w:rsidRPr="00D4546A">
              <w:rPr>
                <w:rFonts w:ascii="Lato" w:hAnsi="Lato" w:cs="Arial"/>
                <w:sz w:val="22"/>
                <w:szCs w:val="22"/>
              </w:rPr>
              <w:t>overview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of the 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deciduous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>wood</w:t>
            </w:r>
            <w:smartTag w:uri="schemas-accessaccounts-com/lookup" w:element="T10">
              <w:smartTagPr>
                <w:attr w:name="User" w:val="1"/>
                <w:attr w:name="Value" w:val="'LAND'"/>
                <w:attr w:name="DField" w:val="PACODE"/>
                <w:attr w:name="WField" w:val="PACODE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l</w:t>
              </w:r>
              <w:smartTag w:uri="schemas-accessaccounts-com/lookup" w:element="T14">
                <w:smartTagPr>
                  <w:attr w:name="User" w:val="1"/>
                  <w:attr w:name="Value" w:val="'AN'"/>
                  <w:attr w:name="DField" w:val="USER_ID"/>
                  <w:attr w:name="WField" w:val="USER_ID"/>
                </w:smartTagPr>
                <w:r w:rsidR="00357C3E" w:rsidRPr="00D4546A">
                  <w:rPr>
                    <w:rFonts w:ascii="Lato" w:hAnsi="Lato" w:cs="Arial"/>
                    <w:sz w:val="22"/>
                    <w:szCs w:val="22"/>
                  </w:rPr>
                  <w:t>an</w:t>
                </w:r>
              </w:smartTag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d</w:t>
              </w:r>
            </w:smartTag>
            <w:r w:rsidR="00272686" w:rsidRPr="00D4546A">
              <w:rPr>
                <w:rFonts w:ascii="Lato" w:hAnsi="Lato" w:cs="Arial"/>
                <w:sz w:val="22"/>
                <w:szCs w:val="22"/>
              </w:rPr>
              <w:t xml:space="preserve"> habitat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 xml:space="preserve"> and its ecology.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  It</w:t>
            </w:r>
            <w:r w:rsidR="00272686" w:rsidRPr="00D4546A">
              <w:rPr>
                <w:rFonts w:ascii="Lato" w:hAnsi="Lato" w:cs="Arial"/>
                <w:sz w:val="22"/>
                <w:szCs w:val="22"/>
              </w:rPr>
              <w:t xml:space="preserve"> will touch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on a wide variety of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woodland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topics including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history,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soils,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>woodland types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 xml:space="preserve"> and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 woodland wildlife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 xml:space="preserve">, bringing them together 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to give you an understanding of </w:t>
            </w:r>
            <w:r w:rsidR="008315C6" w:rsidRPr="00D4546A">
              <w:rPr>
                <w:rFonts w:ascii="Lato" w:hAnsi="Lato" w:cs="Arial"/>
                <w:sz w:val="22"/>
                <w:szCs w:val="22"/>
              </w:rPr>
              <w:t>the ecology of ancient woodland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11268" w:rsidRPr="00D4546A">
              <w:rPr>
                <w:rFonts w:ascii="Lato" w:hAnsi="Lato" w:cs="Arial"/>
                <w:sz w:val="22"/>
                <w:szCs w:val="22"/>
              </w:rPr>
              <w:t xml:space="preserve">and </w:t>
            </w:r>
            <w:r w:rsidR="00451EE7" w:rsidRPr="00D4546A">
              <w:rPr>
                <w:rFonts w:ascii="Lato" w:hAnsi="Lato" w:cs="Arial"/>
                <w:sz w:val="22"/>
                <w:szCs w:val="22"/>
              </w:rPr>
              <w:t>how best to manage it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 xml:space="preserve"> for wildlife.</w:t>
            </w:r>
          </w:p>
          <w:p w:rsidR="0029706A" w:rsidRPr="00D4546A" w:rsidRDefault="0029706A" w:rsidP="00357C3E">
            <w:pPr>
              <w:rPr>
                <w:rFonts w:ascii="Lato" w:hAnsi="Lato" w:cs="Arial"/>
                <w:sz w:val="22"/>
                <w:szCs w:val="22"/>
              </w:rPr>
            </w:pPr>
          </w:p>
          <w:p w:rsidR="00272686" w:rsidRPr="00D4546A" w:rsidRDefault="005D3E21" w:rsidP="00272686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The morning will start with introductory indoor sessions followed in the afternoon by a field trip to</w:t>
            </w:r>
            <w:r w:rsidR="00272686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Hoe Wood, a beautiful 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 xml:space="preserve">ancient woodland at Woods Mill.  The course is timed to coincide with the peak of the </w:t>
            </w:r>
            <w:r w:rsidR="0091375D" w:rsidRPr="00D4546A">
              <w:rPr>
                <w:rFonts w:ascii="Lato" w:hAnsi="Lato" w:cs="Arial"/>
                <w:sz w:val="22"/>
                <w:szCs w:val="22"/>
              </w:rPr>
              <w:t xml:space="preserve">woodland 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>flowering and bird breeding seaso</w:t>
            </w:r>
            <w:r w:rsidR="00307AAC" w:rsidRPr="00D4546A">
              <w:rPr>
                <w:rFonts w:ascii="Lato" w:hAnsi="Lato" w:cs="Arial"/>
                <w:sz w:val="22"/>
                <w:szCs w:val="22"/>
              </w:rPr>
              <w:t>n and there will be an emphasis on wildlife identification.</w:t>
            </w:r>
            <w:r w:rsidR="0029706A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566D0E" w:rsidRPr="00D4546A" w:rsidRDefault="00566D0E" w:rsidP="00272686">
            <w:pPr>
              <w:rPr>
                <w:rFonts w:ascii="Lato" w:hAnsi="Lato" w:cs="Arial"/>
                <w:sz w:val="22"/>
                <w:szCs w:val="22"/>
              </w:rPr>
            </w:pPr>
          </w:p>
          <w:p w:rsidR="00357C3E" w:rsidRPr="00D4546A" w:rsidRDefault="00272686" w:rsidP="00357C3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The course is suitable for b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eginners </w:t>
            </w:r>
            <w:r w:rsidRPr="00D4546A">
              <w:rPr>
                <w:rFonts w:ascii="Lato" w:hAnsi="Lato" w:cs="Arial"/>
                <w:sz w:val="22"/>
                <w:szCs w:val="22"/>
              </w:rPr>
              <w:t>as well as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those with some subject knowledge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w</w:t>
              </w:r>
              <w:smartTag w:uri="schemas-accessaccounts-com/lookup" w:element="T14">
                <w:smartTagPr>
                  <w:attr w:name="User" w:val="1"/>
                  <w:attr w:name="Value" w:val="'AN'"/>
                  <w:attr w:name="DField" w:val="USER_ID"/>
                  <w:attr w:name="WField" w:val="USER_ID"/>
                </w:smartTagPr>
                <w:r w:rsidR="00357C3E" w:rsidRPr="00D4546A">
                  <w:rPr>
                    <w:rFonts w:ascii="Lato" w:hAnsi="Lato" w:cs="Arial"/>
                    <w:sz w:val="22"/>
                    <w:szCs w:val="22"/>
                  </w:rPr>
                  <w:t>a</w:t>
                </w:r>
              </w:smartTag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nting a </w:t>
            </w:r>
            <w:smartTag w:uri="schemas-accessaccounts-com/lookup" w:element="T10">
              <w:smartTagPr>
                <w:attr w:name="User" w:val="1"/>
                <w:attr w:name="Value" w:val="'REFRESH'"/>
                <w:attr w:name="DField" w:val="PACODE"/>
                <w:attr w:name="WField" w:val="PACODE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refresh</w:t>
              </w:r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>er</w:t>
            </w:r>
            <w:r w:rsidRPr="00D4546A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F45F36" w:rsidRPr="00D4546A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D22635" w:rsidP="00E8154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D4546A">
              <w:rPr>
                <w:rFonts w:ascii="Lato" w:hAnsi="Lato" w:cs="Arial"/>
                <w:b/>
                <w:sz w:val="22"/>
                <w:szCs w:val="22"/>
              </w:rPr>
              <w:t>Venue: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F45F36" w:rsidRPr="00D4546A" w:rsidRDefault="002E36B0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Woods Mill</w:t>
            </w:r>
            <w:r w:rsidR="0055129A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="001203AA" w:rsidRPr="00D4546A">
              <w:rPr>
                <w:rFonts w:ascii="Lato" w:hAnsi="Lato" w:cs="Arial"/>
                <w:sz w:val="22"/>
                <w:szCs w:val="22"/>
              </w:rPr>
              <w:t xml:space="preserve">Shoreham Road, </w:t>
            </w:r>
            <w:proofErr w:type="spellStart"/>
            <w:r w:rsidR="001203AA" w:rsidRPr="00D4546A">
              <w:rPr>
                <w:rFonts w:ascii="Lato" w:hAnsi="Lato" w:cs="Arial"/>
                <w:sz w:val="22"/>
                <w:szCs w:val="22"/>
              </w:rPr>
              <w:t>Henfield</w:t>
            </w:r>
            <w:proofErr w:type="spellEnd"/>
            <w:r w:rsidR="001203AA" w:rsidRPr="00D4546A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="00566D0E" w:rsidRPr="00D4546A">
              <w:rPr>
                <w:rFonts w:ascii="Lato" w:hAnsi="Lato" w:cs="Arial"/>
                <w:sz w:val="22"/>
                <w:szCs w:val="22"/>
              </w:rPr>
              <w:t>BN5 9SD</w:t>
            </w:r>
          </w:p>
          <w:p w:rsidR="001203AA" w:rsidRPr="00D4546A" w:rsidRDefault="001203AA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Map: </w:t>
            </w:r>
            <w:hyperlink r:id="rId8" w:history="1">
              <w:r w:rsidRPr="00D4546A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1203AA" w:rsidRDefault="001203AA" w:rsidP="00CC16D1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Cross over the small bridge in the car park and turn right </w:t>
            </w:r>
          </w:p>
          <w:p w:rsidR="00E81545" w:rsidRPr="00D4546A" w:rsidRDefault="00E81545" w:rsidP="00CC16D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1A7AA3">
        <w:trPr>
          <w:trHeight w:val="509"/>
        </w:trPr>
        <w:tc>
          <w:tcPr>
            <w:tcW w:w="3904" w:type="dxa"/>
          </w:tcPr>
          <w:p w:rsidR="00F45F36" w:rsidRPr="00D4546A" w:rsidRDefault="00F45F36" w:rsidP="00E81545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F45F36" w:rsidRPr="00D4546A" w:rsidRDefault="001E5710" w:rsidP="0038349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Woods Mill nature reserve. </w:t>
            </w:r>
          </w:p>
          <w:p w:rsidR="00F45F36" w:rsidRDefault="00B66F68" w:rsidP="00383499">
            <w:pPr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CC16D1" w:rsidRPr="00E433BC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F45F36" w:rsidRPr="00D4546A" w:rsidRDefault="00F45F36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F45F36" w:rsidP="00E81545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357C3E" w:rsidRPr="00D4546A" w:rsidRDefault="002C2FEB" w:rsidP="007F283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Bring a p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acked lunch </w:t>
            </w:r>
            <w:r w:rsidRPr="00D4546A">
              <w:rPr>
                <w:rFonts w:ascii="Lato" w:hAnsi="Lato" w:cs="Arial"/>
                <w:sz w:val="22"/>
                <w:szCs w:val="22"/>
              </w:rPr>
              <w:t>and s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uitable outdoor 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clothing and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footwear for the time of year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d 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weather.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A 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>wildflower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identification guide</w:t>
            </w:r>
            <w:r w:rsidR="006A132B" w:rsidRPr="00D4546A">
              <w:rPr>
                <w:rFonts w:ascii="Lato" w:hAnsi="Lato" w:cs="Arial"/>
                <w:sz w:val="22"/>
                <w:szCs w:val="22"/>
              </w:rPr>
              <w:t>, camera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 and binoculars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307AAC" w:rsidRPr="00D4546A">
              <w:rPr>
                <w:rFonts w:ascii="Lato" w:hAnsi="Lato" w:cs="Arial"/>
                <w:sz w:val="22"/>
                <w:szCs w:val="22"/>
              </w:rPr>
              <w:t>would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be useful but not essential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F45F36" w:rsidRPr="00D4546A" w:rsidRDefault="00F45F36" w:rsidP="007F2839">
            <w:pPr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45F36" w:rsidRPr="00D4546A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Default="00357C3E" w:rsidP="007F283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Tea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>,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 coffee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and biscuits 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will be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>provided.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There is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free </w:t>
            </w:r>
            <w:r w:rsidRPr="00D4546A">
              <w:rPr>
                <w:rFonts w:ascii="Lato" w:hAnsi="Lato" w:cs="Arial"/>
                <w:sz w:val="22"/>
                <w:szCs w:val="22"/>
              </w:rPr>
              <w:t>car parking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>, toilet facilities and disabled facilities at Woods Mill though t</w:t>
            </w:r>
            <w:r w:rsidRPr="00D4546A">
              <w:rPr>
                <w:rFonts w:ascii="Lato" w:hAnsi="Lato" w:cs="Arial"/>
                <w:sz w:val="22"/>
                <w:szCs w:val="22"/>
              </w:rPr>
              <w:t>he field visit in the afternoon is unsuitable for wheelchairs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B66F68" w:rsidRPr="00D4546A" w:rsidRDefault="00B66F68" w:rsidP="007F283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7F2839" w:rsidRPr="00D4546A" w:rsidRDefault="007F2839" w:rsidP="007F283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E81545" w:rsidRPr="00D4546A" w:rsidRDefault="00F45F36" w:rsidP="00E8154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F45F36" w:rsidRPr="00D4546A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Default="004B0564" w:rsidP="001E5710">
            <w:pPr>
              <w:rPr>
                <w:rFonts w:ascii="Lato" w:hAnsi="Lato" w:cs="Arial"/>
                <w:sz w:val="22"/>
                <w:szCs w:val="22"/>
              </w:rPr>
            </w:pPr>
            <w:r w:rsidRPr="004B0564">
              <w:rPr>
                <w:rFonts w:ascii="Lato" w:hAnsi="Lato" w:cs="Arial"/>
                <w:sz w:val="22"/>
                <w:szCs w:val="22"/>
              </w:rPr>
              <w:t xml:space="preserve">The </w:t>
            </w:r>
            <w:r>
              <w:rPr>
                <w:rFonts w:ascii="Lato" w:hAnsi="Lato" w:cs="Arial"/>
                <w:sz w:val="22"/>
                <w:szCs w:val="22"/>
              </w:rPr>
              <w:t xml:space="preserve">100 Compass Bus Service (Burgess Hill –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Pulborough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) stops outside Woods Mill on request.  See Bus Times online. </w:t>
            </w:r>
          </w:p>
          <w:p w:rsidR="00E81545" w:rsidRPr="004B0564" w:rsidRDefault="00E81545" w:rsidP="001E571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Accessibility</w:t>
            </w:r>
            <w:r w:rsidR="00F45F36" w:rsidRPr="00D4546A">
              <w:rPr>
                <w:rFonts w:ascii="Lato" w:hAnsi="Lato" w:cs="Arial"/>
                <w:b/>
                <w:sz w:val="22"/>
                <w:szCs w:val="22"/>
              </w:rPr>
              <w:t xml:space="preserve">: </w:t>
            </w:r>
          </w:p>
          <w:p w:rsidR="00F45F36" w:rsidRPr="00D4546A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Default="001A7AA3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We will be out for about 3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hours, </w:t>
            </w:r>
            <w:smartTag w:uri="schemas-accessaccounts-com/lookup" w:element="T2">
              <w:smartTagPr>
                <w:attr w:name="User" w:val="1"/>
                <w:attr w:name="Value" w:val="'WALK'"/>
                <w:attr w:name="DField" w:val="SUCODE"/>
                <w:attr w:name="WField" w:val="SUCODE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walk</w:t>
              </w:r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ing about </w:t>
            </w:r>
            <w:smartTag w:uri="urn:schemas-microsoft-com:office:smarttags" w:element="metricconverter">
              <w:smartTagPr>
                <w:attr w:name="ProductID" w:val="2 miles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2 miles</w:t>
              </w:r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>.  The terrain is fairly flat but c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 be muddy.</w:t>
            </w:r>
          </w:p>
          <w:p w:rsidR="00E81545" w:rsidRPr="00D4546A" w:rsidRDefault="00E81545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D4546A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D4546A">
        <w:rPr>
          <w:rFonts w:ascii="Lato" w:hAnsi="Lato" w:cs="Arial"/>
          <w:b/>
          <w:sz w:val="8"/>
          <w:szCs w:val="8"/>
        </w:rPr>
        <w:t xml:space="preserve"> </w:t>
      </w:r>
    </w:p>
    <w:p w:rsidR="00E81545" w:rsidRDefault="00E81545" w:rsidP="009000F8">
      <w:pPr>
        <w:jc w:val="center"/>
        <w:rPr>
          <w:rFonts w:ascii="Lato" w:hAnsi="Lato" w:cs="Arial"/>
          <w:b/>
          <w:sz w:val="22"/>
          <w:szCs w:val="22"/>
        </w:rPr>
      </w:pPr>
    </w:p>
    <w:p w:rsidR="00E81545" w:rsidRDefault="00E81545" w:rsidP="009000F8">
      <w:pPr>
        <w:jc w:val="center"/>
        <w:rPr>
          <w:rFonts w:ascii="Lato" w:hAnsi="Lato" w:cs="Arial"/>
          <w:b/>
          <w:sz w:val="22"/>
          <w:szCs w:val="22"/>
        </w:rPr>
      </w:pPr>
    </w:p>
    <w:sectPr w:rsidR="00E81545" w:rsidSect="00EB634B">
      <w:headerReference w:type="default" r:id="rId10"/>
      <w:pgSz w:w="11906" w:h="16838"/>
      <w:pgMar w:top="71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AD" w:rsidRDefault="002738AD">
      <w:r>
        <w:separator/>
      </w:r>
    </w:p>
  </w:endnote>
  <w:endnote w:type="continuationSeparator" w:id="0">
    <w:p w:rsidR="002738AD" w:rsidRDefault="0027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AD" w:rsidRDefault="002738AD">
      <w:r>
        <w:separator/>
      </w:r>
    </w:p>
  </w:footnote>
  <w:footnote w:type="continuationSeparator" w:id="0">
    <w:p w:rsidR="002738AD" w:rsidRDefault="0027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E9C" w:rsidRDefault="00296E9C" w:rsidP="00296E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D53FB"/>
    <w:multiLevelType w:val="hybridMultilevel"/>
    <w:tmpl w:val="F70C1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203AA"/>
    <w:rsid w:val="001213C9"/>
    <w:rsid w:val="001226FD"/>
    <w:rsid w:val="00126A68"/>
    <w:rsid w:val="00167B3D"/>
    <w:rsid w:val="001A7AA3"/>
    <w:rsid w:val="001C24EA"/>
    <w:rsid w:val="001E5710"/>
    <w:rsid w:val="00217AC7"/>
    <w:rsid w:val="00222DE7"/>
    <w:rsid w:val="00272686"/>
    <w:rsid w:val="002728E6"/>
    <w:rsid w:val="002738AD"/>
    <w:rsid w:val="00296E9C"/>
    <w:rsid w:val="0029706A"/>
    <w:rsid w:val="00297CCA"/>
    <w:rsid w:val="002B3D19"/>
    <w:rsid w:val="002B428D"/>
    <w:rsid w:val="002C2FEB"/>
    <w:rsid w:val="002E36B0"/>
    <w:rsid w:val="0030369A"/>
    <w:rsid w:val="00307713"/>
    <w:rsid w:val="00307AAC"/>
    <w:rsid w:val="00357C3E"/>
    <w:rsid w:val="00373253"/>
    <w:rsid w:val="00376B5E"/>
    <w:rsid w:val="00383499"/>
    <w:rsid w:val="003C1649"/>
    <w:rsid w:val="003D5D77"/>
    <w:rsid w:val="00451EE7"/>
    <w:rsid w:val="00454BD1"/>
    <w:rsid w:val="004B0373"/>
    <w:rsid w:val="004B0564"/>
    <w:rsid w:val="00511561"/>
    <w:rsid w:val="0054334B"/>
    <w:rsid w:val="0055129A"/>
    <w:rsid w:val="00566D0E"/>
    <w:rsid w:val="005A7A1A"/>
    <w:rsid w:val="005B2024"/>
    <w:rsid w:val="005D3063"/>
    <w:rsid w:val="005D3E21"/>
    <w:rsid w:val="005E219D"/>
    <w:rsid w:val="00611268"/>
    <w:rsid w:val="0062754A"/>
    <w:rsid w:val="006A132B"/>
    <w:rsid w:val="006B24B4"/>
    <w:rsid w:val="006C75E8"/>
    <w:rsid w:val="00714CBB"/>
    <w:rsid w:val="007F0613"/>
    <w:rsid w:val="007F2839"/>
    <w:rsid w:val="008255AF"/>
    <w:rsid w:val="008315C6"/>
    <w:rsid w:val="00865E21"/>
    <w:rsid w:val="00893732"/>
    <w:rsid w:val="008C5E01"/>
    <w:rsid w:val="009000F8"/>
    <w:rsid w:val="0091375D"/>
    <w:rsid w:val="00915BB7"/>
    <w:rsid w:val="00941A9F"/>
    <w:rsid w:val="00956ADB"/>
    <w:rsid w:val="009712F0"/>
    <w:rsid w:val="00A11926"/>
    <w:rsid w:val="00AA1777"/>
    <w:rsid w:val="00B66F68"/>
    <w:rsid w:val="00BE6C49"/>
    <w:rsid w:val="00CC16D1"/>
    <w:rsid w:val="00CD0E68"/>
    <w:rsid w:val="00CF3DC6"/>
    <w:rsid w:val="00D22635"/>
    <w:rsid w:val="00D334EE"/>
    <w:rsid w:val="00D4546A"/>
    <w:rsid w:val="00D64595"/>
    <w:rsid w:val="00D82F4E"/>
    <w:rsid w:val="00DB1B01"/>
    <w:rsid w:val="00DC0A5B"/>
    <w:rsid w:val="00E62608"/>
    <w:rsid w:val="00E81545"/>
    <w:rsid w:val="00EB634B"/>
    <w:rsid w:val="00EC28F1"/>
    <w:rsid w:val="00ED4BFB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accessaccounts-com/lookup" w:name="T2"/>
  <w:smartTagType w:namespaceuri="schemas-accessaccounts-com/lookup" w:name="T14"/>
  <w:smartTagType w:namespaceuri="schemas-accessaccounts-com/lookup" w:name="T10"/>
  <w:shapeDefaults>
    <o:shapedefaults v:ext="edit" spidmax="5121"/>
    <o:shapelayout v:ext="edit">
      <o:idmap v:ext="edit" data="1"/>
    </o:shapelayout>
  </w:shapeDefaults>
  <w:decimalSymbol w:val="."/>
  <w:listSeparator w:val=","/>
  <w14:docId w14:val="47F1EF2D"/>
  <w15:chartTrackingRefBased/>
  <w15:docId w15:val="{5B2BA560-A531-4229-8D1E-BA7BC01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Header">
    <w:name w:val="header"/>
    <w:basedOn w:val="Normal"/>
    <w:link w:val="HeaderChar"/>
    <w:rsid w:val="00296E9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96E9C"/>
    <w:rPr>
      <w:sz w:val="24"/>
      <w:szCs w:val="24"/>
    </w:rPr>
  </w:style>
  <w:style w:type="paragraph" w:styleId="Footer">
    <w:name w:val="footer"/>
    <w:basedOn w:val="Normal"/>
    <w:link w:val="FooterChar"/>
    <w:rsid w:val="00296E9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96E9C"/>
    <w:rPr>
      <w:sz w:val="24"/>
      <w:szCs w:val="24"/>
    </w:rPr>
  </w:style>
  <w:style w:type="paragraph" w:styleId="BalloonText">
    <w:name w:val="Balloon Text"/>
    <w:basedOn w:val="Normal"/>
    <w:link w:val="BalloonTextChar"/>
    <w:rsid w:val="00E81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1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oods-m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A42340B6.dotm</Template>
  <TotalTime>1</TotalTime>
  <Pages>1</Pages>
  <Words>324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2257</CharactersWithSpaces>
  <SharedDoc>false</SharedDoc>
  <HLinks>
    <vt:vector size="18" baseType="variant">
      <vt:variant>
        <vt:i4>2949209</vt:i4>
      </vt:variant>
      <vt:variant>
        <vt:i4>6</vt:i4>
      </vt:variant>
      <vt:variant>
        <vt:i4>0</vt:i4>
      </vt:variant>
      <vt:variant>
        <vt:i4>5</vt:i4>
      </vt:variant>
      <vt:variant>
        <vt:lpwstr>mailto:petra@sussexwoodlands.co.uk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2019-10-07T13:39:00Z</cp:lastPrinted>
  <dcterms:created xsi:type="dcterms:W3CDTF">2019-10-31T12:26:00Z</dcterms:created>
  <dcterms:modified xsi:type="dcterms:W3CDTF">2020-02-14T12:07:00Z</dcterms:modified>
</cp:coreProperties>
</file>