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C4EBB" w14:textId="002C770D" w:rsidR="00DD0655" w:rsidRPr="00BD2AD4" w:rsidRDefault="00EB3DE9" w:rsidP="00DD0655">
      <w:pPr>
        <w:rPr>
          <w:rFonts w:ascii="Lato" w:hAnsi="Lato" w:cs="Arial"/>
          <w:b/>
          <w:sz w:val="22"/>
          <w:szCs w:val="22"/>
          <w:u w:val="single"/>
        </w:rPr>
      </w:pPr>
      <w:r w:rsidRPr="00BD2AD4">
        <w:rPr>
          <w:rFonts w:ascii="Lato" w:hAnsi="Lato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19844E" wp14:editId="5FA010D0">
                <wp:simplePos x="0" y="0"/>
                <wp:positionH relativeFrom="column">
                  <wp:posOffset>4632960</wp:posOffset>
                </wp:positionH>
                <wp:positionV relativeFrom="page">
                  <wp:posOffset>181610</wp:posOffset>
                </wp:positionV>
                <wp:extent cx="1965960" cy="7670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E0CBA" w14:textId="7F0CCC79" w:rsidR="00EB3DE9" w:rsidRDefault="00EB3D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D2EE0" wp14:editId="79CC1705">
                                  <wp:extent cx="1666875" cy="6667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1984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8pt;margin-top:14.3pt;width:154.8pt;height:60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" stroked="f">
                <v:textbox style="mso-fit-shape-to-text:t">
                  <w:txbxContent>
                    <w:p w14:paraId="21BE0CBA" w14:textId="7F0CCC79" w:rsidR="00EB3DE9" w:rsidRDefault="00EB3DE9">
                      <w:r>
                        <w:rPr>
                          <w:noProof/>
                        </w:rPr>
                        <w:drawing>
                          <wp:inline distT="0" distB="0" distL="0" distR="0" wp14:anchorId="290D2EE0" wp14:editId="79CC1705">
                            <wp:extent cx="1666875" cy="6667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87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D0655" w:rsidRPr="00BD2AD4">
        <w:rPr>
          <w:rFonts w:ascii="Lato" w:hAnsi="Lato" w:cs="Arial"/>
          <w:b/>
          <w:sz w:val="22"/>
          <w:szCs w:val="22"/>
          <w:u w:val="single"/>
        </w:rPr>
        <w:t xml:space="preserve">COURSE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DD0655" w:rsidRPr="00BD2AD4">
          <w:rPr>
            <w:rFonts w:ascii="Lato" w:hAnsi="Lato" w:cs="Arial"/>
            <w:b/>
            <w:sz w:val="22"/>
            <w:szCs w:val="22"/>
            <w:u w:val="single"/>
          </w:rPr>
          <w:t>INFO</w:t>
        </w:r>
      </w:smartTag>
      <w:r w:rsidR="00DD0655" w:rsidRPr="00BD2AD4">
        <w:rPr>
          <w:rFonts w:ascii="Lato" w:hAnsi="Lato" w:cs="Arial"/>
          <w:b/>
          <w:sz w:val="22"/>
          <w:szCs w:val="22"/>
          <w:u w:val="single"/>
        </w:rPr>
        <w:t>RMATION SHEET</w:t>
      </w:r>
      <w:r w:rsidRPr="00BD2AD4">
        <w:rPr>
          <w:rFonts w:ascii="Lato" w:hAnsi="Lato" w:cs="Arial"/>
          <w:b/>
          <w:sz w:val="22"/>
          <w:szCs w:val="22"/>
          <w:u w:val="single"/>
        </w:rPr>
        <w:t xml:space="preserve"> </w:t>
      </w:r>
    </w:p>
    <w:p w14:paraId="28FE9FDE" w14:textId="77777777" w:rsidR="00EB3DE9" w:rsidRPr="00BD2AD4" w:rsidRDefault="00EB3DE9" w:rsidP="00DD0655">
      <w:pPr>
        <w:rPr>
          <w:rFonts w:ascii="Lato" w:hAnsi="Lato" w:cs="Arial"/>
          <w:b/>
          <w:sz w:val="22"/>
          <w:szCs w:val="22"/>
        </w:rPr>
      </w:pPr>
    </w:p>
    <w:p w14:paraId="70553492" w14:textId="77777777" w:rsidR="00DD0655" w:rsidRPr="00BD2AD4" w:rsidRDefault="00DD0655" w:rsidP="00DD0655">
      <w:pPr>
        <w:jc w:val="center"/>
        <w:rPr>
          <w:rFonts w:ascii="Lato" w:hAnsi="Lato" w:cs="Arial"/>
          <w:sz w:val="22"/>
          <w:szCs w:val="22"/>
        </w:rPr>
      </w:pPr>
    </w:p>
    <w:tbl>
      <w:tblPr>
        <w:tblW w:w="985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931"/>
        <w:gridCol w:w="1621"/>
        <w:gridCol w:w="2977"/>
      </w:tblGrid>
      <w:tr w:rsidR="00DD0655" w:rsidRPr="00BD2AD4" w14:paraId="42849749" w14:textId="77777777" w:rsidTr="00BD2AD4">
        <w:tc>
          <w:tcPr>
            <w:tcW w:w="6881" w:type="dxa"/>
            <w:gridSpan w:val="3"/>
            <w:shd w:val="clear" w:color="auto" w:fill="auto"/>
          </w:tcPr>
          <w:p w14:paraId="0FCEC0AD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b/>
                <w:sz w:val="22"/>
                <w:szCs w:val="22"/>
              </w:rPr>
              <w:t xml:space="preserve">Course Title:  </w:t>
            </w:r>
            <w:r w:rsidRPr="00BD2AD4">
              <w:rPr>
                <w:rFonts w:ascii="Lato" w:hAnsi="Lato" w:cs="Arial"/>
                <w:sz w:val="22"/>
                <w:szCs w:val="22"/>
              </w:rPr>
              <w:t>An Evening with Nightingales</w:t>
            </w:r>
          </w:p>
        </w:tc>
        <w:tc>
          <w:tcPr>
            <w:tcW w:w="2977" w:type="dxa"/>
            <w:shd w:val="clear" w:color="auto" w:fill="auto"/>
          </w:tcPr>
          <w:p w14:paraId="09C2553D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AD4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14:paraId="7F4CB4F6" w14:textId="2407A031" w:rsidR="00DD0655" w:rsidRPr="00BD2AD4" w:rsidRDefault="006238DD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Tues</w:t>
            </w:r>
            <w:r w:rsidR="00BD2AD4">
              <w:rPr>
                <w:rFonts w:ascii="Lato" w:hAnsi="Lato" w:cs="Arial"/>
                <w:sz w:val="22"/>
                <w:szCs w:val="22"/>
              </w:rPr>
              <w:t>day</w:t>
            </w:r>
            <w:r w:rsidRPr="00BD2AD4">
              <w:rPr>
                <w:rFonts w:ascii="Lato" w:hAnsi="Lato" w:cs="Arial"/>
                <w:sz w:val="22"/>
                <w:szCs w:val="22"/>
              </w:rPr>
              <w:t xml:space="preserve"> 14 May 2024</w:t>
            </w:r>
            <w:r w:rsidR="00DD0655" w:rsidRPr="00BD2AD4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3CC73D39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DD0655" w:rsidRPr="00BD2AD4" w14:paraId="38AF6FD6" w14:textId="77777777" w:rsidTr="00BD2AD4">
        <w:tc>
          <w:tcPr>
            <w:tcW w:w="5260" w:type="dxa"/>
            <w:gridSpan w:val="2"/>
            <w:shd w:val="clear" w:color="auto" w:fill="auto"/>
          </w:tcPr>
          <w:p w14:paraId="73ACB4B7" w14:textId="385A1ABB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AD4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BD2AD4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BD2AD4">
              <w:rPr>
                <w:rFonts w:ascii="Lato" w:hAnsi="Lato" w:cs="Arial"/>
                <w:sz w:val="22"/>
                <w:szCs w:val="22"/>
              </w:rPr>
              <w:t>19:30</w:t>
            </w:r>
          </w:p>
          <w:p w14:paraId="439DD195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4598" w:type="dxa"/>
            <w:gridSpan w:val="2"/>
            <w:shd w:val="clear" w:color="auto" w:fill="auto"/>
          </w:tcPr>
          <w:p w14:paraId="187E19C6" w14:textId="53993A30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b/>
                <w:sz w:val="22"/>
                <w:szCs w:val="22"/>
              </w:rPr>
              <w:t>Finish Time:</w:t>
            </w:r>
            <w:r w:rsidR="00BD2AD4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BD2AD4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BD2AD4">
              <w:rPr>
                <w:rFonts w:ascii="Lato" w:hAnsi="Lato" w:cs="Arial"/>
                <w:sz w:val="22"/>
                <w:szCs w:val="22"/>
              </w:rPr>
              <w:t>22:00 approximately</w:t>
            </w:r>
          </w:p>
        </w:tc>
      </w:tr>
      <w:tr w:rsidR="00DD0655" w:rsidRPr="00BD2AD4" w14:paraId="6C14DE2B" w14:textId="77777777" w:rsidTr="00BD2AD4">
        <w:tc>
          <w:tcPr>
            <w:tcW w:w="4329" w:type="dxa"/>
            <w:shd w:val="clear" w:color="auto" w:fill="auto"/>
          </w:tcPr>
          <w:p w14:paraId="3D623358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AD4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7B587F32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0D14A544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DD0655" w:rsidRPr="00BD2AD4" w14:paraId="653A45EC" w14:textId="77777777" w:rsidTr="00BD2AD4">
        <w:tc>
          <w:tcPr>
            <w:tcW w:w="4329" w:type="dxa"/>
            <w:shd w:val="clear" w:color="auto" w:fill="auto"/>
          </w:tcPr>
          <w:p w14:paraId="779C07DC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AD4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BD2AD4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BD2AD4">
              <w:rPr>
                <w:rFonts w:ascii="Lato" w:hAnsi="Lato" w:cs="Arial"/>
                <w:b/>
                <w:sz w:val="22"/>
                <w:szCs w:val="22"/>
              </w:rPr>
              <w:t xml:space="preserve">d subjects </w:t>
            </w:r>
            <w:proofErr w:type="gramStart"/>
            <w:r w:rsidRPr="00BD2AD4">
              <w:rPr>
                <w:rFonts w:ascii="Lato" w:hAnsi="Lato" w:cs="Arial"/>
                <w:b/>
                <w:sz w:val="22"/>
                <w:szCs w:val="22"/>
              </w:rPr>
              <w:t>covered</w:t>
            </w:r>
            <w:proofErr w:type="gramEnd"/>
          </w:p>
          <w:p w14:paraId="37E68705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43D0832F" w14:textId="2B085703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The evening will start in the classroom where you will get a chance to he</w:t>
            </w:r>
            <w:r w:rsidR="00035033" w:rsidRPr="00BD2AD4">
              <w:rPr>
                <w:rFonts w:ascii="Lato" w:hAnsi="Lato" w:cs="Arial"/>
                <w:sz w:val="22"/>
                <w:szCs w:val="22"/>
              </w:rPr>
              <w:t>ar about the life cycle of the N</w:t>
            </w:r>
            <w:r w:rsidRPr="00BD2AD4">
              <w:rPr>
                <w:rFonts w:ascii="Lato" w:hAnsi="Lato" w:cs="Arial"/>
                <w:sz w:val="22"/>
                <w:szCs w:val="22"/>
              </w:rPr>
              <w:t xml:space="preserve">ightingale and there will be a </w:t>
            </w:r>
            <w:r w:rsidR="00035033" w:rsidRPr="00BD2AD4">
              <w:rPr>
                <w:rFonts w:ascii="Lato" w:hAnsi="Lato" w:cs="Arial"/>
                <w:sz w:val="22"/>
                <w:szCs w:val="22"/>
              </w:rPr>
              <w:t>chance to listen to</w:t>
            </w:r>
            <w:r w:rsidR="00CE0FE1" w:rsidRPr="00BD2AD4">
              <w:rPr>
                <w:rFonts w:ascii="Lato" w:hAnsi="Lato" w:cs="Arial"/>
                <w:sz w:val="22"/>
                <w:szCs w:val="22"/>
              </w:rPr>
              <w:t xml:space="preserve"> some historic</w:t>
            </w:r>
            <w:r w:rsidR="00035033" w:rsidRPr="00BD2AD4">
              <w:rPr>
                <w:rFonts w:ascii="Lato" w:hAnsi="Lato" w:cs="Arial"/>
                <w:sz w:val="22"/>
                <w:szCs w:val="22"/>
              </w:rPr>
              <w:t xml:space="preserve"> N</w:t>
            </w:r>
            <w:r w:rsidRPr="00BD2AD4">
              <w:rPr>
                <w:rFonts w:ascii="Lato" w:hAnsi="Lato" w:cs="Arial"/>
                <w:sz w:val="22"/>
                <w:szCs w:val="22"/>
              </w:rPr>
              <w:t>ightingale recordings.</w:t>
            </w:r>
          </w:p>
          <w:p w14:paraId="6ECD2597" w14:textId="77777777" w:rsidR="00035033" w:rsidRPr="00BD2AD4" w:rsidRDefault="00035033" w:rsidP="000A5E17">
            <w:pPr>
              <w:rPr>
                <w:rFonts w:ascii="Lato" w:hAnsi="Lato" w:cs="Arial"/>
                <w:sz w:val="22"/>
                <w:szCs w:val="22"/>
              </w:rPr>
            </w:pPr>
          </w:p>
          <w:p w14:paraId="31457FA9" w14:textId="6D9F4724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After the indoor session we will go out onto the reserve (or the Mill Stream opposite the reserve)</w:t>
            </w:r>
            <w:r w:rsidR="00035033" w:rsidRPr="00BD2AD4">
              <w:rPr>
                <w:rFonts w:ascii="Lato" w:hAnsi="Lato" w:cs="Arial"/>
                <w:sz w:val="22"/>
                <w:szCs w:val="22"/>
              </w:rPr>
              <w:t xml:space="preserve"> to hopefully hear N</w:t>
            </w:r>
            <w:r w:rsidRPr="00BD2AD4">
              <w:rPr>
                <w:rFonts w:ascii="Lato" w:hAnsi="Lato" w:cs="Arial"/>
                <w:sz w:val="22"/>
                <w:szCs w:val="22"/>
              </w:rPr>
              <w:t xml:space="preserve">ightingales. </w:t>
            </w:r>
          </w:p>
          <w:p w14:paraId="523F4B36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  <w:p w14:paraId="61354822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AD4">
              <w:rPr>
                <w:rFonts w:ascii="Lato" w:hAnsi="Lato" w:cs="Arial"/>
                <w:b/>
                <w:sz w:val="22"/>
                <w:szCs w:val="22"/>
              </w:rPr>
              <w:t>During the talk you will learn about:</w:t>
            </w:r>
          </w:p>
          <w:p w14:paraId="541D214F" w14:textId="77777777" w:rsidR="00DD0655" w:rsidRPr="00BD2AD4" w:rsidRDefault="00DD0655" w:rsidP="000A5E17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 xml:space="preserve">Where they breed, what they </w:t>
            </w:r>
            <w:proofErr w:type="gramStart"/>
            <w:r w:rsidRPr="00BD2AD4">
              <w:rPr>
                <w:rFonts w:ascii="Lato" w:hAnsi="Lato" w:cs="Arial"/>
                <w:sz w:val="22"/>
                <w:szCs w:val="22"/>
              </w:rPr>
              <w:t>eat</w:t>
            </w:r>
            <w:proofErr w:type="gramEnd"/>
          </w:p>
          <w:p w14:paraId="7C93AF2F" w14:textId="77777777" w:rsidR="00DD0655" w:rsidRPr="00BD2AD4" w:rsidRDefault="00DD0655" w:rsidP="000A5E17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Where they go in winter</w:t>
            </w:r>
          </w:p>
          <w:p w14:paraId="48B495F6" w14:textId="77777777" w:rsidR="00DD0655" w:rsidRPr="00BD2AD4" w:rsidRDefault="00DD0655" w:rsidP="000A5E17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Habitat requirements</w:t>
            </w:r>
          </w:p>
          <w:p w14:paraId="52E9C9D2" w14:textId="77777777" w:rsidR="00DD0655" w:rsidRPr="00BD2AD4" w:rsidRDefault="00DD0655" w:rsidP="000A5E17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How they are doing in the 21</w:t>
            </w:r>
            <w:r w:rsidRPr="00BD2AD4">
              <w:rPr>
                <w:rFonts w:ascii="Lato" w:hAnsi="Lato" w:cs="Arial"/>
                <w:sz w:val="22"/>
                <w:szCs w:val="22"/>
                <w:vertAlign w:val="superscript"/>
              </w:rPr>
              <w:t>st</w:t>
            </w:r>
            <w:r w:rsidRPr="00BD2AD4">
              <w:rPr>
                <w:rFonts w:ascii="Lato" w:hAnsi="Lato" w:cs="Arial"/>
                <w:sz w:val="22"/>
                <w:szCs w:val="22"/>
              </w:rPr>
              <w:t xml:space="preserve"> century</w:t>
            </w:r>
          </w:p>
          <w:p w14:paraId="6DF053C1" w14:textId="77777777" w:rsidR="00DD0655" w:rsidRPr="00BD2AD4" w:rsidRDefault="00DD0655" w:rsidP="000A5E17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Nightingales and their influence on the Arts</w:t>
            </w:r>
          </w:p>
          <w:p w14:paraId="37CA047B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  <w:p w14:paraId="5C1AB5C7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No previous knowledge or skill required.</w:t>
            </w:r>
          </w:p>
          <w:p w14:paraId="07BC7DFF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D0655" w:rsidRPr="00BD2AD4" w14:paraId="57EEC36E" w14:textId="77777777" w:rsidTr="00BD2AD4">
        <w:tc>
          <w:tcPr>
            <w:tcW w:w="4329" w:type="dxa"/>
            <w:shd w:val="clear" w:color="auto" w:fill="auto"/>
          </w:tcPr>
          <w:p w14:paraId="079967F9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AD4">
              <w:rPr>
                <w:rFonts w:ascii="Lato" w:hAnsi="Lato" w:cs="Arial"/>
                <w:b/>
                <w:sz w:val="22"/>
                <w:szCs w:val="22"/>
              </w:rPr>
              <w:t>Meeting point / Venue:</w:t>
            </w:r>
          </w:p>
          <w:p w14:paraId="23366AE4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79AF5F7A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Classroom, Woods Mill, Henfield, West Sussex, BN5 9SD</w:t>
            </w:r>
          </w:p>
        </w:tc>
      </w:tr>
      <w:tr w:rsidR="00DD0655" w:rsidRPr="00BD2AD4" w14:paraId="2E5D9B0A" w14:textId="77777777" w:rsidTr="00BD2AD4">
        <w:tc>
          <w:tcPr>
            <w:tcW w:w="4329" w:type="dxa"/>
            <w:shd w:val="clear" w:color="auto" w:fill="auto"/>
          </w:tcPr>
          <w:p w14:paraId="7DCC3364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BD2AD4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BD2AD4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14:paraId="1DDC7AC4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2E5E795C" w14:textId="6B7EF519" w:rsidR="00DD0655" w:rsidRPr="00BD2AD4" w:rsidRDefault="00035033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Possibly Mill Stream</w:t>
            </w:r>
            <w:r w:rsidR="00BD2AD4">
              <w:rPr>
                <w:rFonts w:ascii="Lato" w:hAnsi="Lato" w:cs="Arial"/>
                <w:sz w:val="22"/>
                <w:szCs w:val="22"/>
              </w:rPr>
              <w:t xml:space="preserve">.  </w:t>
            </w:r>
            <w:proofErr w:type="gramStart"/>
            <w:r w:rsidR="00BD2AD4">
              <w:rPr>
                <w:rFonts w:ascii="Lato" w:hAnsi="Lato" w:cs="Arial"/>
                <w:sz w:val="22"/>
                <w:szCs w:val="22"/>
              </w:rPr>
              <w:t xml:space="preserve">Dependent </w:t>
            </w:r>
            <w:r w:rsidR="00DD0655" w:rsidRPr="00BD2AD4">
              <w:rPr>
                <w:rFonts w:ascii="Lato" w:hAnsi="Lato" w:cs="Arial"/>
                <w:sz w:val="22"/>
                <w:szCs w:val="22"/>
              </w:rPr>
              <w:t xml:space="preserve"> where</w:t>
            </w:r>
            <w:proofErr w:type="gramEnd"/>
            <w:r w:rsidR="00DD0655" w:rsidRPr="00BD2AD4">
              <w:rPr>
                <w:rFonts w:ascii="Lato" w:hAnsi="Lato" w:cs="Arial"/>
                <w:sz w:val="22"/>
                <w:szCs w:val="22"/>
              </w:rPr>
              <w:t xml:space="preserve"> the Nightingales are!</w:t>
            </w:r>
          </w:p>
          <w:p w14:paraId="79629530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  <w:p w14:paraId="56023950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D0655" w:rsidRPr="00BD2AD4" w14:paraId="5A86FBDD" w14:textId="77777777" w:rsidTr="00BD2AD4">
        <w:tc>
          <w:tcPr>
            <w:tcW w:w="4329" w:type="dxa"/>
            <w:shd w:val="clear" w:color="auto" w:fill="auto"/>
          </w:tcPr>
          <w:p w14:paraId="58119477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AD4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35797E29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10E9B813" w14:textId="77777777" w:rsidR="00DD0655" w:rsidRPr="00BD2AD4" w:rsidRDefault="00DD0655" w:rsidP="00BD2AD4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 xml:space="preserve">Binoculars will be </w:t>
            </w:r>
            <w:proofErr w:type="gramStart"/>
            <w:r w:rsidRPr="00BD2AD4">
              <w:rPr>
                <w:rFonts w:ascii="Lato" w:hAnsi="Lato" w:cs="Arial"/>
                <w:sz w:val="22"/>
                <w:szCs w:val="22"/>
              </w:rPr>
              <w:t>useful</w:t>
            </w:r>
            <w:proofErr w:type="gramEnd"/>
          </w:p>
          <w:p w14:paraId="714767D2" w14:textId="77777777" w:rsidR="00DD0655" w:rsidRPr="00BD2AD4" w:rsidRDefault="00DD0655" w:rsidP="00BD2AD4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Suitable clothing and footwear for an early spring evening</w:t>
            </w:r>
          </w:p>
          <w:p w14:paraId="5B66E8F6" w14:textId="77777777" w:rsidR="00DD0655" w:rsidRPr="00BD2AD4" w:rsidRDefault="00DD0655" w:rsidP="00BD2AD4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Insect repellent</w:t>
            </w:r>
          </w:p>
          <w:p w14:paraId="16040102" w14:textId="77777777" w:rsidR="00DD0655" w:rsidRPr="00BD2AD4" w:rsidRDefault="00DD0655" w:rsidP="00BD2AD4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Torch</w:t>
            </w:r>
          </w:p>
          <w:p w14:paraId="32A762D3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D0655" w:rsidRPr="00BD2AD4" w14:paraId="563B94F7" w14:textId="77777777" w:rsidTr="00BD2AD4">
        <w:tc>
          <w:tcPr>
            <w:tcW w:w="4329" w:type="dxa"/>
            <w:shd w:val="clear" w:color="auto" w:fill="auto"/>
          </w:tcPr>
          <w:p w14:paraId="07792481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BD2AD4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BD2AD4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BD2AD4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BD2AD4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14:paraId="4D7A2CD3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63166AD3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 xml:space="preserve">Free car parking available. </w:t>
            </w:r>
          </w:p>
          <w:p w14:paraId="6E0D0820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Toilets (including disabled) in the car park.</w:t>
            </w:r>
          </w:p>
          <w:p w14:paraId="04FDADE9" w14:textId="2CBB6185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Classroom accessible for wheelchairs as is part of the reserve but not the Mill Stream</w:t>
            </w:r>
          </w:p>
          <w:p w14:paraId="130587E8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D0655" w:rsidRPr="00BD2AD4" w14:paraId="416ADCBF" w14:textId="77777777" w:rsidTr="00BD2AD4">
        <w:tc>
          <w:tcPr>
            <w:tcW w:w="4329" w:type="dxa"/>
            <w:shd w:val="clear" w:color="auto" w:fill="auto"/>
          </w:tcPr>
          <w:p w14:paraId="46CE9EB9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AD4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BD2AD4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BD2AD4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7FABF49F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02D47AAA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>No public transport to Woods Mill in the evening</w:t>
            </w:r>
          </w:p>
          <w:p w14:paraId="2C728BD3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D0655" w:rsidRPr="00BD2AD4" w14:paraId="2D0E9556" w14:textId="77777777" w:rsidTr="00BD2AD4">
        <w:tc>
          <w:tcPr>
            <w:tcW w:w="4329" w:type="dxa"/>
            <w:shd w:val="clear" w:color="auto" w:fill="auto"/>
          </w:tcPr>
          <w:p w14:paraId="3BA3539E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AD4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14:paraId="03CBB223" w14:textId="77777777" w:rsidR="00DD0655" w:rsidRPr="00BD2AD4" w:rsidRDefault="00DD0655" w:rsidP="000A5E1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387DA51C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  <w:r w:rsidRPr="00BD2AD4">
              <w:rPr>
                <w:rFonts w:ascii="Lato" w:hAnsi="Lato" w:cs="Arial"/>
                <w:sz w:val="22"/>
                <w:szCs w:val="22"/>
              </w:rPr>
              <w:t xml:space="preserve">We will be walking short distances on flat paths that might be muddy after rain. There are no stiles. </w:t>
            </w:r>
          </w:p>
          <w:p w14:paraId="4733E615" w14:textId="77777777" w:rsidR="00DD0655" w:rsidRPr="00BD2AD4" w:rsidRDefault="00DD0655" w:rsidP="000A5E1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6D800AE" w14:textId="77777777" w:rsidR="004A7AE2" w:rsidRPr="007C769C" w:rsidRDefault="004A7AE2" w:rsidP="004A7AE2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sectPr w:rsidR="004A7AE2" w:rsidRPr="007C769C" w:rsidSect="00E66FF7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97604"/>
    <w:multiLevelType w:val="hybridMultilevel"/>
    <w:tmpl w:val="AAA2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70582"/>
    <w:multiLevelType w:val="hybridMultilevel"/>
    <w:tmpl w:val="1258F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474287">
    <w:abstractNumId w:val="1"/>
  </w:num>
  <w:num w:numId="2" w16cid:durableId="152505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55"/>
    <w:rsid w:val="00035033"/>
    <w:rsid w:val="000D5B95"/>
    <w:rsid w:val="004A7AE2"/>
    <w:rsid w:val="006238DD"/>
    <w:rsid w:val="00836190"/>
    <w:rsid w:val="00BD2AD4"/>
    <w:rsid w:val="00CE0FE1"/>
    <w:rsid w:val="00DD0655"/>
    <w:rsid w:val="00E66FF7"/>
    <w:rsid w:val="00EB3DE9"/>
    <w:rsid w:val="00E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5F16DDD3"/>
  <w15:chartTrackingRefBased/>
  <w15:docId w15:val="{98E56370-5BC7-4D22-A3F2-F89A033B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Dyer, Filma</cp:lastModifiedBy>
  <cp:revision>2</cp:revision>
  <dcterms:created xsi:type="dcterms:W3CDTF">2024-03-25T11:39:00Z</dcterms:created>
  <dcterms:modified xsi:type="dcterms:W3CDTF">2024-03-25T11:39:00Z</dcterms:modified>
</cp:coreProperties>
</file>